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  <w:r w:rsidRPr="00CD1199">
        <w:rPr>
          <w:rFonts w:ascii="Bahnschrift" w:eastAsia="Calibri" w:hAnsi="Bahnschrift" w:cs="Calibri"/>
          <w:b/>
          <w:color w:val="000000"/>
          <w:lang w:eastAsia="it-IT"/>
        </w:rPr>
        <w:t xml:space="preserve">ALLEGATO 5 – </w:t>
      </w:r>
      <w:bookmarkStart w:id="0" w:name="_GoBack"/>
      <w:r w:rsidRPr="00CD1199">
        <w:rPr>
          <w:rFonts w:ascii="Bahnschrift" w:eastAsia="Calibri" w:hAnsi="Bahnschrift" w:cs="Calibri"/>
          <w:b/>
          <w:color w:val="000000"/>
          <w:lang w:eastAsia="it-IT"/>
        </w:rPr>
        <w:t>MODELLO INFORMATIVA PRIVACY</w:t>
      </w:r>
      <w:bookmarkEnd w:id="0"/>
    </w:p>
    <w:p w:rsidR="00CD1199" w:rsidRPr="00CD1199" w:rsidRDefault="00CD1199" w:rsidP="00CD1199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sz w:val="20"/>
          <w:szCs w:val="24"/>
          <w:lang w:eastAsia="it-IT"/>
        </w:rPr>
      </w:pPr>
      <w:r w:rsidRPr="00CD1199">
        <w:rPr>
          <w:rFonts w:ascii="Bahnschrift" w:eastAsia="Calibri" w:hAnsi="Bahnschrift" w:cs="Calibri"/>
          <w:b/>
          <w:sz w:val="20"/>
          <w:szCs w:val="24"/>
          <w:lang w:eastAsia="it-IT"/>
        </w:rPr>
        <w:t>“Il doppio si sei è siamo – percorsi didattici per costruire il futuro”</w:t>
      </w:r>
      <w:r w:rsidRPr="00CD1199">
        <w:rPr>
          <w:rFonts w:ascii="Bahnschrift" w:eastAsia="Calibri" w:hAnsi="Bahnschrift" w:cs="Calibri"/>
          <w:sz w:val="20"/>
          <w:szCs w:val="24"/>
          <w:lang w:eastAsia="it-IT"/>
        </w:rPr>
        <w:t xml:space="preserve"> – 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</w:t>
      </w:r>
    </w:p>
    <w:p w:rsidR="00CD1199" w:rsidRPr="00CD1199" w:rsidRDefault="00CD1199" w:rsidP="00CD1199">
      <w:pPr>
        <w:widowControl w:val="0"/>
        <w:tabs>
          <w:tab w:val="left" w:pos="1733"/>
        </w:tabs>
        <w:spacing w:after="120" w:line="276" w:lineRule="auto"/>
        <w:jc w:val="center"/>
        <w:rPr>
          <w:rFonts w:ascii="Bahnschrift" w:eastAsia="Calibri" w:hAnsi="Bahnschrift" w:cs="Calibri"/>
          <w:sz w:val="20"/>
          <w:szCs w:val="24"/>
          <w:lang w:eastAsia="it-IT"/>
        </w:rPr>
      </w:pPr>
      <w:r w:rsidRPr="00CD1199">
        <w:rPr>
          <w:rFonts w:ascii="Bahnschrift" w:eastAsia="Calibri" w:hAnsi="Bahnschrift" w:cs="Calibri"/>
          <w:b/>
          <w:spacing w:val="20"/>
          <w:sz w:val="20"/>
          <w:szCs w:val="24"/>
          <w:lang w:eastAsia="it-IT"/>
        </w:rPr>
        <w:t>Azioni di prevenzione e contrasto della dispersione scolastica</w:t>
      </w:r>
    </w:p>
    <w:p w:rsidR="00CD1199" w:rsidRPr="00CD1199" w:rsidRDefault="00CD1199" w:rsidP="00CD1199">
      <w:pPr>
        <w:keepNext/>
        <w:keepLines/>
        <w:widowControl w:val="0"/>
        <w:spacing w:after="120" w:line="276" w:lineRule="auto"/>
        <w:jc w:val="center"/>
        <w:outlineLvl w:val="5"/>
        <w:rPr>
          <w:rFonts w:ascii="Bahnschrift" w:eastAsia="Arial" w:hAnsi="Bahnschrift" w:cs="Calibri"/>
          <w:b/>
          <w:bCs/>
          <w:sz w:val="20"/>
          <w:szCs w:val="24"/>
          <w:lang w:eastAsia="it-IT"/>
        </w:rPr>
      </w:pP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>CNP: M4C1I1.4-2022-981-P-19567</w:t>
      </w: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ab/>
        <w:t>CUP: H84D22003990006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Bahnschrift" w:eastAsia="Calibri" w:hAnsi="Bahnschrift" w:cs="Calibri"/>
          <w:b/>
          <w:color w:val="000000"/>
          <w:lang w:eastAsia="it-IT"/>
        </w:rPr>
      </w:pPr>
    </w:p>
    <w:p w:rsidR="00CD1199" w:rsidRPr="00CD1199" w:rsidRDefault="00CD1199" w:rsidP="00CD1199">
      <w:pPr>
        <w:spacing w:after="0" w:line="276" w:lineRule="auto"/>
        <w:jc w:val="center"/>
        <w:rPr>
          <w:rFonts w:ascii="Bahnschrift" w:eastAsia="Arial" w:hAnsi="Bahnschrift" w:cs="Calibri"/>
          <w:sz w:val="24"/>
          <w:szCs w:val="24"/>
          <w:lang w:eastAsia="it-IT"/>
        </w:rPr>
      </w:pP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sz w:val="12"/>
          <w:szCs w:val="19"/>
          <w:lang w:eastAsia="it-IT"/>
        </w:rPr>
      </w:pP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ahnschrift" w:eastAsia="Calibri" w:hAnsi="Bahnschrift" w:cs="Calibri"/>
          <w:color w:val="000000"/>
          <w:sz w:val="24"/>
          <w:lang w:eastAsia="it-IT"/>
        </w:rPr>
      </w:pPr>
      <w:r w:rsidRPr="00CD1199">
        <w:rPr>
          <w:rFonts w:ascii="Bahnschrift" w:eastAsia="Calibri" w:hAnsi="Bahnschrift" w:cs="Calibri"/>
          <w:color w:val="000000"/>
          <w:sz w:val="24"/>
          <w:lang w:eastAsia="it-IT"/>
        </w:rPr>
        <w:t xml:space="preserve">La/Il sottoscritta/o _________________________________________, c.f. _________________________ nata/o il _______________ residente a _______________________________________________, tel. ___________________________ e-mail ____________________________________________ 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4"/>
          <w:lang w:eastAsia="it-IT"/>
        </w:rPr>
      </w:pPr>
      <w:r w:rsidRPr="00CD1199">
        <w:rPr>
          <w:rFonts w:ascii="Bahnschrift" w:eastAsia="Calibri" w:hAnsi="Bahnschrift" w:cs="Calibri"/>
          <w:color w:val="000000"/>
          <w:sz w:val="24"/>
          <w:lang w:eastAsia="it-IT"/>
        </w:rPr>
        <w:t xml:space="preserve">ai fini della graduatoria per il reclutamento di esperti e tutor per lo svolgimento di percorsi </w:t>
      </w:r>
      <w:r w:rsidRPr="00CD1199">
        <w:rPr>
          <w:rFonts w:ascii="Bahnschrift" w:eastAsia="Calibri" w:hAnsi="Bahnschrift" w:cs="Calibri"/>
          <w:bCs/>
          <w:iCs/>
          <w:color w:val="000000"/>
          <w:sz w:val="24"/>
          <w:lang w:eastAsia="it-IT"/>
        </w:rPr>
        <w:t xml:space="preserve">di mentoring e orientamento, di percorsi di potenziamento delle competenze di base e di percorsi formativi e laboratoriali co-curriculari per gli studenti in condizioni di fragilità </w:t>
      </w:r>
      <w:r w:rsidRPr="00CD1199">
        <w:rPr>
          <w:rFonts w:ascii="Bahnschrift" w:eastAsia="Calibri" w:hAnsi="Bahnschrift" w:cs="Calibri"/>
          <w:color w:val="000000"/>
          <w:sz w:val="24"/>
          <w:lang w:eastAsia="it-IT"/>
        </w:rPr>
        <w:t xml:space="preserve">nell’ambito del progetto: </w:t>
      </w:r>
    </w:p>
    <w:p w:rsidR="00CD1199" w:rsidRPr="00CD1199" w:rsidRDefault="00CD1199" w:rsidP="00CD1199">
      <w:pPr>
        <w:keepNext/>
        <w:keepLines/>
        <w:widowControl w:val="0"/>
        <w:spacing w:after="120" w:line="276" w:lineRule="auto"/>
        <w:jc w:val="both"/>
        <w:outlineLvl w:val="5"/>
        <w:rPr>
          <w:rFonts w:ascii="Bahnschrift" w:eastAsia="Arial" w:hAnsi="Bahnschrift" w:cs="Calibri"/>
          <w:b/>
          <w:bCs/>
          <w:sz w:val="20"/>
          <w:szCs w:val="24"/>
          <w:lang w:eastAsia="it-IT"/>
        </w:rPr>
      </w:pPr>
      <w:r w:rsidRPr="00CD1199">
        <w:rPr>
          <w:rFonts w:ascii="Bahnschrift" w:eastAsia="Calibri" w:hAnsi="Bahnschrift" w:cs="Calibri"/>
          <w:b/>
          <w:sz w:val="20"/>
          <w:szCs w:val="24"/>
          <w:lang w:eastAsia="it-IT"/>
        </w:rPr>
        <w:t>“Il doppio si sei è siamo – percorsi didattici per costruire il futuro”</w:t>
      </w:r>
      <w:r w:rsidRPr="00CD1199">
        <w:rPr>
          <w:rFonts w:ascii="Bahnschrift" w:eastAsia="Calibri" w:hAnsi="Bahnschrift" w:cs="Calibri"/>
          <w:sz w:val="20"/>
          <w:szCs w:val="24"/>
          <w:lang w:eastAsia="it-IT"/>
        </w:rPr>
        <w:t xml:space="preserve"> – 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scolastica- </w:t>
      </w: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>CNP: M4C1I1.4-2022-981-P-19567</w:t>
      </w:r>
      <w:r w:rsidRPr="00CD1199">
        <w:rPr>
          <w:rFonts w:ascii="Bahnschrift" w:eastAsia="Candara" w:hAnsi="Bahnschrift" w:cs="Calibri"/>
          <w:b/>
          <w:sz w:val="20"/>
          <w:szCs w:val="24"/>
          <w:lang w:eastAsia="it-IT"/>
        </w:rPr>
        <w:tab/>
        <w:t>CUP: H84D22003990006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4"/>
          <w:lang w:eastAsia="it-IT"/>
        </w:rPr>
      </w:pPr>
      <w:r w:rsidRPr="00CD1199">
        <w:rPr>
          <w:rFonts w:ascii="Bahnschrift" w:eastAsia="Calibri" w:hAnsi="Bahnschrift" w:cs="Calibri"/>
          <w:color w:val="000000"/>
          <w:sz w:val="24"/>
          <w:lang w:eastAsia="it-IT"/>
        </w:rPr>
        <w:t xml:space="preserve">consapevole delle responsabilità civili e penali cui va incontro in caso di dichiarazione non corrispondente al vero ai sensi del DPR 28/12/2000 n. 445, così come modificato  ed integrato dall’art. 15 della legge 16/01/2003 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sz w:val="24"/>
          <w:lang w:eastAsia="it-IT"/>
        </w:rPr>
      </w:pPr>
      <w:r w:rsidRPr="00CD1199">
        <w:rPr>
          <w:rFonts w:ascii="Bahnschrift" w:eastAsia="Calibri" w:hAnsi="Bahnschrift" w:cs="Calibri"/>
          <w:b/>
          <w:color w:val="000000"/>
          <w:sz w:val="24"/>
          <w:lang w:eastAsia="it-IT"/>
        </w:rPr>
        <w:t>DICHIARA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4"/>
          <w:lang w:eastAsia="it-IT"/>
        </w:rPr>
      </w:pPr>
      <w:r w:rsidRPr="00CD1199">
        <w:rPr>
          <w:rFonts w:ascii="Bahnschrift" w:eastAsia="Calibri" w:hAnsi="Bahnschrift" w:cs="Calibri"/>
          <w:color w:val="000000"/>
          <w:sz w:val="24"/>
          <w:lang w:eastAsia="it-IT"/>
        </w:rPr>
        <w:t xml:space="preserve">di aver preso visione dell’informativa per il trattamento dei dati personali su sito </w:t>
      </w:r>
      <w:hyperlink r:id="rId4" w:history="1">
        <w:r w:rsidRPr="00CD1199">
          <w:rPr>
            <w:rFonts w:ascii="Bahnschrift" w:eastAsia="Calibri" w:hAnsi="Bahnschrift" w:cs="Calibri"/>
            <w:color w:val="0000FF"/>
            <w:sz w:val="24"/>
            <w:u w:val="single"/>
            <w:lang w:eastAsia="it-IT"/>
          </w:rPr>
          <w:t>www.ic-manzoni-augruso.edu.it</w:t>
        </w:r>
      </w:hyperlink>
      <w:r w:rsidRPr="00CD1199">
        <w:rPr>
          <w:rFonts w:ascii="Bahnschrift" w:eastAsia="Calibri" w:hAnsi="Bahnschrift" w:cs="Calibri"/>
          <w:color w:val="000000"/>
          <w:sz w:val="24"/>
          <w:lang w:eastAsia="it-IT"/>
        </w:rPr>
        <w:t xml:space="preserve"> (cda “normativa sulla privacy”) pubblicata sul sito dell’I.C. “Gatti-Manzoni-Augruso). 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4"/>
          <w:lang w:eastAsia="it-IT"/>
        </w:rPr>
      </w:pP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Bahnschrift" w:eastAsia="Calibri" w:hAnsi="Bahnschrift" w:cs="Calibri"/>
          <w:color w:val="000000"/>
          <w:lang w:eastAsia="it-IT"/>
        </w:rPr>
      </w:pPr>
      <w:r w:rsidRPr="00CD1199">
        <w:rPr>
          <w:rFonts w:ascii="Bahnschrift" w:eastAsia="Calibri" w:hAnsi="Bahnschrift" w:cs="Calibri"/>
          <w:b/>
          <w:color w:val="000000"/>
          <w:lang w:eastAsia="it-IT"/>
        </w:rPr>
        <w:t xml:space="preserve">Luogo e data </w:t>
      </w:r>
      <w:r w:rsidRPr="00CD1199">
        <w:rPr>
          <w:rFonts w:ascii="Bahnschrift" w:eastAsia="Calibri" w:hAnsi="Bahnschrift" w:cs="Calibri"/>
          <w:color w:val="000000"/>
          <w:lang w:eastAsia="it-IT"/>
        </w:rPr>
        <w:t>______________________</w:t>
      </w:r>
      <w:r w:rsidRPr="00CD1199">
        <w:rPr>
          <w:rFonts w:ascii="Bahnschrift" w:eastAsia="Calibri" w:hAnsi="Bahnschrift" w:cs="Calibri"/>
          <w:b/>
          <w:color w:val="000000"/>
          <w:lang w:eastAsia="it-IT"/>
        </w:rPr>
        <w:t xml:space="preserve"> </w:t>
      </w:r>
      <w:r w:rsidRPr="00CD1199">
        <w:rPr>
          <w:rFonts w:ascii="Bahnschrift" w:eastAsia="Calibri" w:hAnsi="Bahnschrift" w:cs="Calibri"/>
          <w:b/>
          <w:color w:val="000000"/>
          <w:lang w:eastAsia="it-IT"/>
        </w:rPr>
        <w:tab/>
      </w:r>
      <w:r w:rsidRPr="00CD1199">
        <w:rPr>
          <w:rFonts w:ascii="Bahnschrift" w:eastAsia="Calibri" w:hAnsi="Bahnschrift" w:cs="Calibri"/>
          <w:b/>
          <w:color w:val="000000"/>
          <w:lang w:eastAsia="it-IT"/>
        </w:rPr>
        <w:tab/>
      </w:r>
      <w:r w:rsidRPr="00CD1199">
        <w:rPr>
          <w:rFonts w:ascii="Bahnschrift" w:eastAsia="Calibri" w:hAnsi="Bahnschrift" w:cs="Calibri"/>
          <w:b/>
          <w:color w:val="000000"/>
          <w:lang w:eastAsia="it-IT"/>
        </w:rPr>
        <w:tab/>
        <w:t xml:space="preserve">Firma </w:t>
      </w:r>
      <w:r w:rsidRPr="00CD1199">
        <w:rPr>
          <w:rFonts w:ascii="Bahnschrift" w:eastAsia="Calibri" w:hAnsi="Bahnschrift" w:cs="Calibri"/>
          <w:color w:val="000000"/>
          <w:lang w:eastAsia="it-IT"/>
        </w:rPr>
        <w:t>______________________</w:t>
      </w:r>
    </w:p>
    <w:p w:rsidR="00CD1199" w:rsidRPr="00CD1199" w:rsidRDefault="00CD1199" w:rsidP="00CD1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4"/>
          <w:lang w:eastAsia="it-IT"/>
        </w:rPr>
      </w:pPr>
    </w:p>
    <w:p w:rsidR="0062342A" w:rsidRDefault="0062342A"/>
    <w:sectPr w:rsidR="0062342A" w:rsidSect="00A81C9D">
      <w:footerReference w:type="default" r:id="rId5"/>
      <w:pgSz w:w="11880" w:h="16800"/>
      <w:pgMar w:top="851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180591"/>
      <w:docPartObj>
        <w:docPartGallery w:val="Page Numbers (Bottom of Page)"/>
        <w:docPartUnique/>
      </w:docPartObj>
    </w:sdtPr>
    <w:sdtEndPr/>
    <w:sdtContent>
      <w:p w:rsidR="00CD3EE1" w:rsidRDefault="00CD1199">
        <w:pPr>
          <w:pStyle w:val="Pidipagina"/>
          <w:jc w:val="center"/>
        </w:pPr>
      </w:p>
      <w:p w:rsidR="00CD3EE1" w:rsidRDefault="00CD1199">
        <w:pPr>
          <w:pStyle w:val="Pidipagina"/>
          <w:jc w:val="center"/>
        </w:pPr>
        <w:r w:rsidRPr="00654256">
          <w:rPr>
            <w:rFonts w:ascii="Bahnschrift" w:hAnsi="Bahnschrift" w:cs="Calibri"/>
            <w:sz w:val="20"/>
          </w:rPr>
          <w:fldChar w:fldCharType="begin"/>
        </w:r>
        <w:r w:rsidRPr="00654256">
          <w:rPr>
            <w:rFonts w:ascii="Bahnschrift" w:hAnsi="Bahnschrift" w:cs="Calibri"/>
            <w:sz w:val="20"/>
          </w:rPr>
          <w:instrText xml:space="preserve"> PAGE   \* MERGEFORMAT </w:instrText>
        </w:r>
        <w:r w:rsidRPr="00654256">
          <w:rPr>
            <w:rFonts w:ascii="Bahnschrift" w:hAnsi="Bahnschrift" w:cs="Calibri"/>
            <w:sz w:val="20"/>
          </w:rPr>
          <w:fldChar w:fldCharType="separate"/>
        </w:r>
        <w:r>
          <w:rPr>
            <w:rFonts w:ascii="Bahnschrift" w:hAnsi="Bahnschrift" w:cs="Calibri"/>
            <w:noProof/>
            <w:sz w:val="20"/>
          </w:rPr>
          <w:t>1</w:t>
        </w:r>
        <w:r w:rsidRPr="00654256">
          <w:rPr>
            <w:rFonts w:ascii="Bahnschrift" w:hAnsi="Bahnschrift" w:cs="Calibri"/>
            <w:sz w:val="20"/>
          </w:rPr>
          <w:fldChar w:fldCharType="end"/>
        </w:r>
      </w:p>
    </w:sdtContent>
  </w:sdt>
  <w:p w:rsidR="00CD3EE1" w:rsidRDefault="00CD1199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comments="0" w:insDel="0" w:formatting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99"/>
    <w:rsid w:val="0062342A"/>
    <w:rsid w:val="00C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C4D4B-FAAD-4476-A23A-532AFF54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D1199"/>
    <w:pP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199"/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ic-manzoni-augr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2024-10-30T08:44:00Z</dcterms:created>
  <dcterms:modified xsi:type="dcterms:W3CDTF">2024-10-30T08:45:00Z</dcterms:modified>
</cp:coreProperties>
</file>